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2 </w:t>
      </w:r>
      <w:proofErr w:type="spellStart"/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novenbre</w:t>
      </w:r>
      <w:proofErr w:type="spellEnd"/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</w:t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Vendredi 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6 novembre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2020</w:t>
      </w:r>
    </w:p>
    <w:p w:rsidR="00D76641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 novembre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sauge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CA6825">
        <w:rPr>
          <w:rFonts w:ascii="Times New Roman" w:hAnsi="Times New Roman" w:cs="Times New Roman"/>
          <w:sz w:val="28"/>
          <w:szCs w:val="28"/>
        </w:rPr>
        <w:t>Risotto</w:t>
      </w:r>
      <w:proofErr w:type="spellEnd"/>
      <w:proofErr w:type="gramEnd"/>
      <w:r w:rsidRPr="00CA6825">
        <w:rPr>
          <w:rFonts w:ascii="Times New Roman" w:hAnsi="Times New Roman" w:cs="Times New Roman"/>
          <w:sz w:val="28"/>
          <w:szCs w:val="28"/>
        </w:rPr>
        <w:t xml:space="preserve"> au parmesan</w:t>
      </w:r>
      <w:r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61250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E61250" w:rsidRPr="00BC1A20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3 novembre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Milanaise de Porc, </w:t>
      </w:r>
      <w:r w:rsidRPr="00D426C8">
        <w:rPr>
          <w:rFonts w:ascii="Times New Roman" w:hAnsi="Times New Roman" w:cs="Times New Roman"/>
          <w:sz w:val="28"/>
          <w:szCs w:val="28"/>
        </w:rPr>
        <w:t xml:space="preserve">Penne </w:t>
      </w:r>
      <w:proofErr w:type="spellStart"/>
      <w:r w:rsidRPr="00D426C8"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 w:rsidRPr="00D426C8">
        <w:rPr>
          <w:rFonts w:ascii="Times New Roman" w:hAnsi="Times New Roman" w:cs="Times New Roman"/>
          <w:sz w:val="28"/>
          <w:szCs w:val="28"/>
        </w:rPr>
        <w:t xml:space="preserve"> et salade mêlée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61250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4 novembre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les et épinards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Demi-coquelet rôti, </w:t>
      </w:r>
      <w:r w:rsidRPr="00D426C8">
        <w:rPr>
          <w:rFonts w:ascii="Times New Roman" w:hAnsi="Times New Roman" w:cs="Times New Roman"/>
          <w:sz w:val="28"/>
          <w:szCs w:val="28"/>
        </w:rPr>
        <w:t xml:space="preserve">Frites et assortiment de légumes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E61250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E61250" w:rsidRPr="00BC1A20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5 novembre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Emincé de Veau à la Zurichoise, </w:t>
      </w:r>
      <w:r>
        <w:rPr>
          <w:rFonts w:ascii="Times New Roman" w:hAnsi="Times New Roman" w:cs="Times New Roman"/>
          <w:sz w:val="28"/>
          <w:szCs w:val="28"/>
        </w:rPr>
        <w:t>Riz blanc et salade mêlée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61250" w:rsidRPr="00396736" w:rsidRDefault="00E61250" w:rsidP="00E6125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E61250" w:rsidRPr="00BC1A20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novembre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61250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D13D6">
        <w:rPr>
          <w:rFonts w:ascii="Times New Roman" w:hAnsi="Times New Roman" w:cs="Times New Roman"/>
          <w:sz w:val="28"/>
          <w:szCs w:val="28"/>
        </w:rPr>
        <w:t>avec sa garniture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E61250" w:rsidRDefault="00E61250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</w:p>
    <w:p w:rsidR="00A7487D" w:rsidRPr="00A7487D" w:rsidRDefault="00A7487D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 w:rsidRPr="00A7487D"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  <w:t>Nos outils « anti-virus »</w:t>
      </w:r>
    </w:p>
    <w:p w:rsidR="00A7487D" w:rsidRDefault="00A7487D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7487D" w:rsidRPr="00A7487D" w:rsidRDefault="00A7487D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6"/>
          <w:szCs w:val="36"/>
        </w:rPr>
      </w:pP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A7487D">
        <w:rPr>
          <w:rFonts w:ascii="Times New Roman" w:hAnsi="Times New Roman" w:cs="Times New Roman"/>
          <w:b/>
          <w:color w:val="FF0000"/>
          <w:sz w:val="36"/>
          <w:szCs w:val="36"/>
        </w:rPr>
        <w:t>Service de livraison à domicile et de vente à emporter</w:t>
      </w: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 xml:space="preserve">Retrouvez toute notre carte livrée chez vous, </w:t>
      </w: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>Grâce aux plateformes de livraison UBEREAT</w:t>
      </w:r>
      <w:r>
        <w:rPr>
          <w:rFonts w:ascii="Times New Roman" w:hAnsi="Times New Roman" w:cs="Times New Roman"/>
          <w:i/>
          <w:sz w:val="36"/>
          <w:szCs w:val="36"/>
        </w:rPr>
        <w:t>S</w:t>
      </w:r>
      <w:r w:rsidRPr="00A7487D">
        <w:rPr>
          <w:rFonts w:ascii="Times New Roman" w:hAnsi="Times New Roman" w:cs="Times New Roman"/>
          <w:i/>
          <w:sz w:val="36"/>
          <w:szCs w:val="36"/>
        </w:rPr>
        <w:t xml:space="preserve"> et SMOOD.</w:t>
      </w: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>Ou à emporter à venir chercher sur place</w:t>
      </w:r>
    </w:p>
    <w:p w:rsidR="00E61250" w:rsidRDefault="00A7487D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>N’hésitez pas à nous demander conseils</w:t>
      </w:r>
      <w:r>
        <w:rPr>
          <w:rFonts w:ascii="Times New Roman" w:hAnsi="Times New Roman" w:cs="Times New Roman"/>
          <w:i/>
          <w:sz w:val="36"/>
          <w:szCs w:val="36"/>
        </w:rPr>
        <w:t>…</w:t>
      </w:r>
    </w:p>
    <w:p w:rsidR="00E61250" w:rsidRDefault="00E61250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E61250" w:rsidRPr="00E61250" w:rsidRDefault="00E61250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u w:val="single"/>
        </w:rPr>
      </w:pPr>
      <w:r w:rsidRPr="00E61250">
        <w:rPr>
          <w:rFonts w:ascii="Times New Roman" w:hAnsi="Times New Roman" w:cs="Times New Roman"/>
          <w:b/>
          <w:i/>
          <w:color w:val="FF0000"/>
          <w:sz w:val="36"/>
          <w:szCs w:val="36"/>
          <w:u w:val="single"/>
        </w:rPr>
        <w:t>Même en cas de fermeture ;-)</w:t>
      </w:r>
    </w:p>
    <w:p w:rsidR="00E61250" w:rsidRDefault="00E61250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A7487D" w:rsidRDefault="00A7487D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32.-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A37" w:rsidRDefault="006C2A37" w:rsidP="000A5806">
      <w:r>
        <w:separator/>
      </w:r>
    </w:p>
  </w:endnote>
  <w:endnote w:type="continuationSeparator" w:id="0">
    <w:p w:rsidR="006C2A37" w:rsidRDefault="006C2A3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A37" w:rsidRDefault="006C2A37" w:rsidP="000A5806">
      <w:r>
        <w:separator/>
      </w:r>
    </w:p>
  </w:footnote>
  <w:footnote w:type="continuationSeparator" w:id="0">
    <w:p w:rsidR="006C2A37" w:rsidRDefault="006C2A3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7F9F1-A272-4986-BAC3-135D8FD3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1662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2020-10-27T09:37:00Z</cp:lastPrinted>
  <dcterms:created xsi:type="dcterms:W3CDTF">2020-11-02T09:16:00Z</dcterms:created>
  <dcterms:modified xsi:type="dcterms:W3CDTF">2020-11-02T09:16:00Z</dcterms:modified>
</cp:coreProperties>
</file>